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BA0D17C" w:rsidR="004E7CC2" w:rsidRPr="008C181E" w:rsidRDefault="008C181E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8C181E">
        <w:rPr>
          <w:rFonts w:cs="Arial"/>
          <w:b/>
          <w:sz w:val="32"/>
          <w:szCs w:val="32"/>
        </w:rPr>
        <w:t>Carver EC</w:t>
      </w:r>
    </w:p>
    <w:p w14:paraId="59265A06" w14:textId="0687723D" w:rsidR="004E7CC2" w:rsidRPr="008C181E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8C181E">
        <w:rPr>
          <w:rFonts w:cs="Arial"/>
          <w:b/>
          <w:sz w:val="28"/>
          <w:szCs w:val="28"/>
        </w:rPr>
        <w:t xml:space="preserve">Date: </w:t>
      </w:r>
      <w:r w:rsidR="008C181E" w:rsidRPr="008C181E">
        <w:rPr>
          <w:rFonts w:cs="Arial"/>
          <w:b/>
          <w:sz w:val="28"/>
          <w:szCs w:val="28"/>
        </w:rPr>
        <w:t>1/17/2024</w:t>
      </w:r>
    </w:p>
    <w:p w14:paraId="2F587AC9" w14:textId="369CABB3" w:rsidR="004E7CC2" w:rsidRPr="008C181E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8C181E">
        <w:rPr>
          <w:rFonts w:cs="Arial"/>
          <w:b/>
          <w:sz w:val="28"/>
          <w:szCs w:val="28"/>
        </w:rPr>
        <w:t xml:space="preserve">Time: </w:t>
      </w:r>
      <w:r w:rsidR="008C181E" w:rsidRPr="008C181E">
        <w:rPr>
          <w:rFonts w:cs="Arial"/>
          <w:b/>
          <w:sz w:val="28"/>
          <w:szCs w:val="28"/>
        </w:rPr>
        <w:t>6:00PM</w:t>
      </w:r>
    </w:p>
    <w:p w14:paraId="706B4C5B" w14:textId="6B6DBE1F" w:rsidR="004E7CC2" w:rsidRPr="008C181E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8C181E">
        <w:rPr>
          <w:rFonts w:cs="Arial"/>
          <w:b/>
          <w:sz w:val="28"/>
          <w:szCs w:val="28"/>
        </w:rPr>
        <w:t xml:space="preserve">Location: </w:t>
      </w:r>
      <w:r w:rsidR="008C181E" w:rsidRPr="008C181E">
        <w:rPr>
          <w:rFonts w:cs="Arial"/>
          <w:b/>
          <w:sz w:val="28"/>
          <w:szCs w:val="28"/>
        </w:rPr>
        <w:t>Via Zoom</w:t>
      </w:r>
    </w:p>
    <w:p w14:paraId="26C5991F" w14:textId="77777777" w:rsidR="004E7CC2" w:rsidRPr="008C181E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FA2366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0"/>
        <w:gridCol w:w="2065"/>
      </w:tblGrid>
      <w:tr w:rsidR="00FA2366" w14:paraId="5E97E21F" w14:textId="77777777" w:rsidTr="005B1000">
        <w:tc>
          <w:tcPr>
            <w:tcW w:w="2785" w:type="dxa"/>
            <w:shd w:val="clear" w:color="auto" w:fill="E9AF76" w:themeFill="accent2" w:themeFillTint="99"/>
            <w:vAlign w:val="center"/>
          </w:tcPr>
          <w:p w14:paraId="57A5E2C1" w14:textId="77777777" w:rsidR="00FA2366" w:rsidRPr="00F401AE" w:rsidRDefault="00FA2366" w:rsidP="005B10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500" w:type="dxa"/>
            <w:shd w:val="clear" w:color="auto" w:fill="E9AF76" w:themeFill="accent2" w:themeFillTint="99"/>
            <w:vAlign w:val="center"/>
          </w:tcPr>
          <w:p w14:paraId="11F8FC47" w14:textId="77777777" w:rsidR="00FA2366" w:rsidRPr="00F401AE" w:rsidRDefault="00FA2366" w:rsidP="005B10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7F2F46E" w14:textId="77777777" w:rsidR="00FA2366" w:rsidRPr="00F401AE" w:rsidRDefault="00FA2366" w:rsidP="005B10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A2366" w14:paraId="297EE176" w14:textId="77777777" w:rsidTr="005B1000">
        <w:tc>
          <w:tcPr>
            <w:tcW w:w="2785" w:type="dxa"/>
          </w:tcPr>
          <w:p w14:paraId="03CAA804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500" w:type="dxa"/>
          </w:tcPr>
          <w:p w14:paraId="109C5262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Christina Rogers</w:t>
            </w:r>
          </w:p>
        </w:tc>
        <w:tc>
          <w:tcPr>
            <w:tcW w:w="2065" w:type="dxa"/>
          </w:tcPr>
          <w:p w14:paraId="58114487" w14:textId="58AC3252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3EFD2E3D" w14:textId="77777777" w:rsidTr="005B1000">
        <w:tc>
          <w:tcPr>
            <w:tcW w:w="2785" w:type="dxa"/>
          </w:tcPr>
          <w:p w14:paraId="039C2D5C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00" w:type="dxa"/>
          </w:tcPr>
          <w:p w14:paraId="1984CC76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Outlaw</w:t>
            </w:r>
          </w:p>
        </w:tc>
        <w:tc>
          <w:tcPr>
            <w:tcW w:w="2065" w:type="dxa"/>
          </w:tcPr>
          <w:p w14:paraId="16A47A86" w14:textId="611352CC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6BDE383E" w14:textId="77777777" w:rsidTr="005B1000">
        <w:tc>
          <w:tcPr>
            <w:tcW w:w="2785" w:type="dxa"/>
          </w:tcPr>
          <w:p w14:paraId="11E39F8C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00" w:type="dxa"/>
          </w:tcPr>
          <w:p w14:paraId="646C78FA" w14:textId="53C32A5D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Flower</w:t>
            </w:r>
          </w:p>
        </w:tc>
        <w:tc>
          <w:tcPr>
            <w:tcW w:w="2065" w:type="dxa"/>
          </w:tcPr>
          <w:p w14:paraId="3069F4B9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66FF5D2E" w14:textId="77777777" w:rsidTr="005B1000">
        <w:tc>
          <w:tcPr>
            <w:tcW w:w="2785" w:type="dxa"/>
          </w:tcPr>
          <w:p w14:paraId="472096F6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00" w:type="dxa"/>
          </w:tcPr>
          <w:p w14:paraId="484C3FB2" w14:textId="32AED6C0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Jaquita Swanson</w:t>
            </w:r>
          </w:p>
        </w:tc>
        <w:tc>
          <w:tcPr>
            <w:tcW w:w="2065" w:type="dxa"/>
          </w:tcPr>
          <w:p w14:paraId="303471D2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56643FEA" w14:textId="77777777" w:rsidTr="005B1000">
        <w:tc>
          <w:tcPr>
            <w:tcW w:w="2785" w:type="dxa"/>
          </w:tcPr>
          <w:p w14:paraId="6DA68A05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00" w:type="dxa"/>
          </w:tcPr>
          <w:p w14:paraId="2909D9A1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Jacqueline Robinson</w:t>
            </w:r>
          </w:p>
        </w:tc>
        <w:tc>
          <w:tcPr>
            <w:tcW w:w="2065" w:type="dxa"/>
          </w:tcPr>
          <w:p w14:paraId="79EEBA0B" w14:textId="3D5C423D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13F1FCD3" w14:textId="77777777" w:rsidTr="005B1000">
        <w:tc>
          <w:tcPr>
            <w:tcW w:w="2785" w:type="dxa"/>
          </w:tcPr>
          <w:p w14:paraId="5EF4E107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00" w:type="dxa"/>
          </w:tcPr>
          <w:p w14:paraId="7369AE65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Tammie Jones</w:t>
            </w:r>
          </w:p>
        </w:tc>
        <w:tc>
          <w:tcPr>
            <w:tcW w:w="2065" w:type="dxa"/>
          </w:tcPr>
          <w:p w14:paraId="38544543" w14:textId="1765E7BE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7358CAE3" w14:textId="77777777" w:rsidTr="005B1000">
        <w:tc>
          <w:tcPr>
            <w:tcW w:w="2785" w:type="dxa"/>
          </w:tcPr>
          <w:p w14:paraId="457CEA31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00" w:type="dxa"/>
          </w:tcPr>
          <w:p w14:paraId="643134D6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Amonie Rucker</w:t>
            </w:r>
          </w:p>
        </w:tc>
        <w:tc>
          <w:tcPr>
            <w:tcW w:w="2065" w:type="dxa"/>
          </w:tcPr>
          <w:p w14:paraId="4EC4EA2E" w14:textId="3B7825BC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241655BC" w14:textId="77777777" w:rsidTr="005B1000">
        <w:tc>
          <w:tcPr>
            <w:tcW w:w="2785" w:type="dxa"/>
          </w:tcPr>
          <w:p w14:paraId="306C610C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500" w:type="dxa"/>
          </w:tcPr>
          <w:p w14:paraId="48D3E97E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Wykeisha Howe</w:t>
            </w:r>
          </w:p>
        </w:tc>
        <w:tc>
          <w:tcPr>
            <w:tcW w:w="2065" w:type="dxa"/>
          </w:tcPr>
          <w:p w14:paraId="04B16257" w14:textId="0B4C829A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016BB534" w14:textId="77777777" w:rsidTr="005B1000">
        <w:tc>
          <w:tcPr>
            <w:tcW w:w="2785" w:type="dxa"/>
          </w:tcPr>
          <w:p w14:paraId="07E3D4A2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500" w:type="dxa"/>
          </w:tcPr>
          <w:p w14:paraId="4A60FB54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596B35D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160F546C" w14:textId="77777777" w:rsidTr="005B1000">
        <w:tc>
          <w:tcPr>
            <w:tcW w:w="2785" w:type="dxa"/>
          </w:tcPr>
          <w:p w14:paraId="1C134B22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500" w:type="dxa"/>
          </w:tcPr>
          <w:p w14:paraId="2B361685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Tutt</w:t>
            </w:r>
          </w:p>
        </w:tc>
        <w:tc>
          <w:tcPr>
            <w:tcW w:w="2065" w:type="dxa"/>
          </w:tcPr>
          <w:p w14:paraId="550AB003" w14:textId="113B179A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08A6B54A" w14:textId="77777777" w:rsidTr="005B1000">
        <w:tc>
          <w:tcPr>
            <w:tcW w:w="2785" w:type="dxa"/>
          </w:tcPr>
          <w:p w14:paraId="65266FA0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500" w:type="dxa"/>
          </w:tcPr>
          <w:p w14:paraId="0E953667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Christina Perry</w:t>
            </w:r>
          </w:p>
        </w:tc>
        <w:tc>
          <w:tcPr>
            <w:tcW w:w="2065" w:type="dxa"/>
          </w:tcPr>
          <w:p w14:paraId="0D54C8C4" w14:textId="230537A1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6515060E" w14:textId="77777777" w:rsidTr="005B1000">
        <w:tc>
          <w:tcPr>
            <w:tcW w:w="2785" w:type="dxa"/>
          </w:tcPr>
          <w:p w14:paraId="7E858031" w14:textId="77777777" w:rsidR="00FA2366" w:rsidRPr="00F371DD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500" w:type="dxa"/>
          </w:tcPr>
          <w:p w14:paraId="6293CD5D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Edina Alligood</w:t>
            </w:r>
          </w:p>
        </w:tc>
        <w:tc>
          <w:tcPr>
            <w:tcW w:w="2065" w:type="dxa"/>
          </w:tcPr>
          <w:p w14:paraId="5B3A4279" w14:textId="1A33D64F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A2366" w14:paraId="73325D0E" w14:textId="77777777" w:rsidTr="005B1000">
        <w:tc>
          <w:tcPr>
            <w:tcW w:w="2785" w:type="dxa"/>
          </w:tcPr>
          <w:p w14:paraId="729628B7" w14:textId="77777777" w:rsidR="00FA2366" w:rsidRPr="00F371DD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Representative</w:t>
            </w:r>
          </w:p>
        </w:tc>
        <w:tc>
          <w:tcPr>
            <w:tcW w:w="4500" w:type="dxa"/>
          </w:tcPr>
          <w:p w14:paraId="05A4E853" w14:textId="77777777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227164BD" w14:textId="51B15EBA" w:rsidR="00FA2366" w:rsidRDefault="00FA2366" w:rsidP="005B1000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0AA06CF" w14:textId="77777777" w:rsidR="00FA2366" w:rsidRPr="003E65FF" w:rsidRDefault="00FA2366" w:rsidP="00FA2366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2A0B5FE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4F91D52" w14:textId="76EFD0CA" w:rsidR="00FA2366" w:rsidRPr="00484306" w:rsidRDefault="00FA2366" w:rsidP="00FA236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 Seconded by: </w:t>
      </w:r>
    </w:p>
    <w:p w14:paraId="33E688D0" w14:textId="09EC0487" w:rsidR="00FA2366" w:rsidRPr="008C5487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E1B6BFB" w14:textId="2BEC8B55" w:rsidR="00FA2366" w:rsidRPr="008C5487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D0A3C8B" w14:textId="0815172A" w:rsidR="00FA2366" w:rsidRPr="008C5487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CC1A1D3" w14:textId="66D91795" w:rsidR="00FA2366" w:rsidRPr="00484306" w:rsidRDefault="00FA2366" w:rsidP="00FA236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</w:p>
    <w:p w14:paraId="6B69E2E8" w14:textId="57072AB5" w:rsidR="00FA2366" w:rsidRPr="00484306" w:rsidRDefault="00FA2366" w:rsidP="00FA236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Cs/>
          <w:sz w:val="24"/>
          <w:szCs w:val="24"/>
        </w:rPr>
        <w:t>December</w:t>
      </w:r>
      <w:r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6</w:t>
      </w:r>
      <w:r>
        <w:rPr>
          <w:rFonts w:cs="Arial"/>
          <w:iCs/>
          <w:sz w:val="24"/>
          <w:szCs w:val="24"/>
        </w:rPr>
        <w:t>, 2023</w:t>
      </w:r>
    </w:p>
    <w:p w14:paraId="5832D484" w14:textId="6B362253" w:rsidR="00FA2366" w:rsidRPr="00484306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 Seconded by: </w:t>
      </w:r>
    </w:p>
    <w:p w14:paraId="310FBE12" w14:textId="3EBF33F6" w:rsidR="00FA2366" w:rsidRPr="008C5487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14:paraId="43FB8484" w14:textId="3D00A40C" w:rsidR="00FA2366" w:rsidRPr="008C5487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</w:p>
    <w:p w14:paraId="26047B40" w14:textId="05DA4681" w:rsidR="00FA2366" w:rsidRPr="00FA2366" w:rsidRDefault="00FA2366" w:rsidP="00FA236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0BA70F9" w14:textId="739014F9" w:rsidR="0094150A" w:rsidRPr="00FA2366" w:rsidRDefault="00C441F7" w:rsidP="00FA236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="00A07F1A" w:rsidRPr="00FA2366">
        <w:rPr>
          <w:rFonts w:cs="Arial"/>
          <w:sz w:val="24"/>
          <w:szCs w:val="24"/>
        </w:rPr>
        <w:t xml:space="preserve"> </w:t>
      </w:r>
      <w:r w:rsidR="001A74A9" w:rsidRPr="00FA2366">
        <w:rPr>
          <w:rFonts w:cs="Arial"/>
          <w:sz w:val="24"/>
          <w:szCs w:val="24"/>
        </w:rPr>
        <w:t xml:space="preserve"> </w:t>
      </w:r>
    </w:p>
    <w:p w14:paraId="09DAD0C6" w14:textId="6537FC1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8BD73F0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5DD8BC0A" w14:textId="00607BB1" w:rsidR="00016565" w:rsidRDefault="00016565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3300722B" w14:textId="1BF93C1E" w:rsidR="00C441F7" w:rsidRPr="001A74A9" w:rsidRDefault="00C441F7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Strategic Plan Update </w:t>
      </w:r>
    </w:p>
    <w:p w14:paraId="4AB52D8D" w14:textId="2CB1A075" w:rsidR="00133D24" w:rsidRDefault="00133D2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Data: Spring 2023 to Fall 2023</w:t>
      </w:r>
    </w:p>
    <w:p w14:paraId="7A3A96A7" w14:textId="5E4FA2C3" w:rsidR="008C5487" w:rsidRPr="001A74A9" w:rsidRDefault="00FA236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49BFC455" w14:textId="0DFDD7E2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F10372F" w14:textId="12A40ACF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7D87096B" w14:textId="3A3F4F8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9EAAF2E" w14:textId="77777777" w:rsidR="00010422" w:rsidRDefault="00010422" w:rsidP="00010422">
      <w:pPr>
        <w:rPr>
          <w:rFonts w:cs="Arial"/>
          <w:b/>
          <w:sz w:val="24"/>
          <w:szCs w:val="24"/>
        </w:rPr>
      </w:pPr>
    </w:p>
    <w:p w14:paraId="15588443" w14:textId="77777777" w:rsidR="00010422" w:rsidRDefault="00010422" w:rsidP="00010422">
      <w:pPr>
        <w:rPr>
          <w:rFonts w:cs="Arial"/>
          <w:b/>
          <w:sz w:val="24"/>
          <w:szCs w:val="24"/>
        </w:rPr>
      </w:pPr>
    </w:p>
    <w:p w14:paraId="6D0872B9" w14:textId="77777777" w:rsidR="00010422" w:rsidRDefault="00010422" w:rsidP="00010422">
      <w:pPr>
        <w:rPr>
          <w:rFonts w:cs="Arial"/>
          <w:b/>
          <w:sz w:val="24"/>
          <w:szCs w:val="24"/>
        </w:rPr>
      </w:pPr>
    </w:p>
    <w:p w14:paraId="656C3B77" w14:textId="77777777" w:rsidR="00010422" w:rsidRDefault="00010422" w:rsidP="00010422">
      <w:pPr>
        <w:rPr>
          <w:rFonts w:cs="Arial"/>
          <w:b/>
          <w:sz w:val="24"/>
          <w:szCs w:val="24"/>
        </w:rPr>
      </w:pPr>
    </w:p>
    <w:p w14:paraId="0DC62ACD" w14:textId="77777777" w:rsidR="00010422" w:rsidRPr="00A7127C" w:rsidRDefault="00010422" w:rsidP="0001042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664B645" w14:textId="3996FFDA" w:rsidR="00010422" w:rsidRPr="00901E1B" w:rsidRDefault="00010422" w:rsidP="00010422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</w:p>
    <w:p w14:paraId="60B12698" w14:textId="3AE223FE" w:rsidR="00010422" w:rsidRPr="00901E1B" w:rsidRDefault="00010422" w:rsidP="0001042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</w:p>
    <w:p w14:paraId="07227189" w14:textId="77777777" w:rsidR="00010422" w:rsidRPr="00901E1B" w:rsidRDefault="00010422" w:rsidP="0001042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p w14:paraId="149E08D9" w14:textId="77777777" w:rsidR="00010422" w:rsidRPr="00010422" w:rsidRDefault="00010422" w:rsidP="00010422">
      <w:pPr>
        <w:rPr>
          <w:rFonts w:cs="Arial"/>
          <w:b/>
          <w:sz w:val="24"/>
          <w:szCs w:val="24"/>
        </w:rPr>
      </w:pPr>
    </w:p>
    <w:sectPr w:rsidR="00010422" w:rsidRPr="00010422" w:rsidSect="00C47C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7D9B" w14:textId="77777777" w:rsidR="00C47C9B" w:rsidRDefault="00C47C9B" w:rsidP="00333C97">
      <w:pPr>
        <w:spacing w:after="0" w:line="240" w:lineRule="auto"/>
      </w:pPr>
      <w:r>
        <w:separator/>
      </w:r>
    </w:p>
  </w:endnote>
  <w:endnote w:type="continuationSeparator" w:id="0">
    <w:p w14:paraId="715BF1D6" w14:textId="77777777" w:rsidR="00C47C9B" w:rsidRDefault="00C47C9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4EC58C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A2366">
      <w:rPr>
        <w:noProof/>
        <w:sz w:val="20"/>
        <w:szCs w:val="20"/>
      </w:rPr>
      <w:t>1/17/2024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063D" w14:textId="77777777" w:rsidR="00C47C9B" w:rsidRDefault="00C47C9B" w:rsidP="00333C97">
      <w:pPr>
        <w:spacing w:after="0" w:line="240" w:lineRule="auto"/>
      </w:pPr>
      <w:r>
        <w:separator/>
      </w:r>
    </w:p>
  </w:footnote>
  <w:footnote w:type="continuationSeparator" w:id="0">
    <w:p w14:paraId="4754B2A9" w14:textId="77777777" w:rsidR="00C47C9B" w:rsidRDefault="00C47C9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22"/>
    <w:rsid w:val="00016565"/>
    <w:rsid w:val="00077D4E"/>
    <w:rsid w:val="000D6E7E"/>
    <w:rsid w:val="00111306"/>
    <w:rsid w:val="00133D24"/>
    <w:rsid w:val="001A74A9"/>
    <w:rsid w:val="00244922"/>
    <w:rsid w:val="0024684D"/>
    <w:rsid w:val="00262A4B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059BF"/>
    <w:rsid w:val="00640078"/>
    <w:rsid w:val="006E7802"/>
    <w:rsid w:val="007074B8"/>
    <w:rsid w:val="00767909"/>
    <w:rsid w:val="0084678A"/>
    <w:rsid w:val="008869B0"/>
    <w:rsid w:val="008A7EFB"/>
    <w:rsid w:val="008C181E"/>
    <w:rsid w:val="008C5487"/>
    <w:rsid w:val="008C620C"/>
    <w:rsid w:val="0094150A"/>
    <w:rsid w:val="009A3327"/>
    <w:rsid w:val="00A00A7D"/>
    <w:rsid w:val="00A07F1A"/>
    <w:rsid w:val="00A27156"/>
    <w:rsid w:val="00A33F4A"/>
    <w:rsid w:val="00A35762"/>
    <w:rsid w:val="00A93B3E"/>
    <w:rsid w:val="00AA5409"/>
    <w:rsid w:val="00AE0418"/>
    <w:rsid w:val="00B4244D"/>
    <w:rsid w:val="00B77F5E"/>
    <w:rsid w:val="00BE66AD"/>
    <w:rsid w:val="00C27514"/>
    <w:rsid w:val="00C441F7"/>
    <w:rsid w:val="00C47C9B"/>
    <w:rsid w:val="00CC08A3"/>
    <w:rsid w:val="00CF28C4"/>
    <w:rsid w:val="00DD31AD"/>
    <w:rsid w:val="00E175EB"/>
    <w:rsid w:val="00E442BA"/>
    <w:rsid w:val="00EE60B8"/>
    <w:rsid w:val="00F15FF4"/>
    <w:rsid w:val="00F210A3"/>
    <w:rsid w:val="00F6498C"/>
    <w:rsid w:val="00F712B0"/>
    <w:rsid w:val="00F96733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FA2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366"/>
    <w:pPr>
      <w:keepNext/>
      <w:keepLines/>
      <w:spacing w:before="40" w:after="0"/>
      <w:ind w:left="72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366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66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66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0061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66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0040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66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66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66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2366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366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366"/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66"/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66"/>
    <w:rPr>
      <w:rFonts w:asciiTheme="majorHAnsi" w:eastAsiaTheme="majorEastAsia" w:hAnsiTheme="majorHAnsi" w:cstheme="majorBidi"/>
      <w:color w:val="0061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66"/>
    <w:rPr>
      <w:rFonts w:asciiTheme="majorHAnsi" w:eastAsiaTheme="majorEastAsia" w:hAnsiTheme="majorHAnsi" w:cstheme="majorBidi"/>
      <w:color w:val="00405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66"/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872A67B4-C802-4454-B9C9-1F565367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Tammie</cp:lastModifiedBy>
  <cp:revision>3</cp:revision>
  <cp:lastPrinted>2018-07-12T21:19:00Z</cp:lastPrinted>
  <dcterms:created xsi:type="dcterms:W3CDTF">2024-01-17T21:25:00Z</dcterms:created>
  <dcterms:modified xsi:type="dcterms:W3CDTF">2024-01-17T21:26:00Z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